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Interview Preparation Pack</w:t>
      </w:r>
    </w:p>
    <w:p>
      <w:pPr>
        <w:jc w:val="center"/>
      </w:pPr>
      <w:r>
        <w:rPr>
          <w:i/>
          <w:sz w:val="24"/>
        </w:rPr>
        <w:t>Avery Example  ·  Power Automate Specialist</w:t>
      </w:r>
    </w:p>
    <w:p>
      <w:pPr>
        <w:jc w:val="center"/>
      </w:pPr>
      <w:r>
        <w:rPr>
          <w:sz w:val="18"/>
        </w:rPr>
        <w:t>Application A01000  ·  Generated Jul 20, 2026</w:t>
      </w:r>
    </w:p>
    <w:p>
      <w:r>
        <w:rPr>
          <w:b/>
          <w:color w:val="1F3660"/>
          <w:sz w:val="32"/>
        </w:rPr>
        <w:t>Candidate</w:t>
      </w:r>
    </w:p>
    <w:p>
      <w:pPr>
        <w:pStyle w:val="ListBullet"/>
      </w:pPr>
      <w:r>
        <w:rPr>
          <w:b/>
        </w:rPr>
        <w:t xml:space="preserve">Name: </w:t>
      </w:r>
      <w:r>
        <w:t>Avery Example</w:t>
      </w:r>
    </w:p>
    <w:p>
      <w:pPr>
        <w:pStyle w:val="ListBullet"/>
      </w:pPr>
      <w:r>
        <w:rPr>
          <w:b/>
        </w:rPr>
        <w:t xml:space="preserve">Current title: </w:t>
      </w:r>
      <w:r>
        <w:t>Lead Power Platform Engineer</w:t>
      </w:r>
    </w:p>
    <w:p>
      <w:pPr>
        <w:pStyle w:val="ListBullet"/>
      </w:pPr>
      <w:r>
        <w:rPr>
          <w:b/>
        </w:rPr>
        <w:t xml:space="preserve">Email: </w:t>
      </w:r>
      <w:r>
        <w:t>avery.example@example.com</w:t>
      </w:r>
    </w:p>
    <w:p>
      <w:pPr>
        <w:pStyle w:val="ListBullet"/>
      </w:pPr>
      <w:r>
        <w:rPr>
          <w:b/>
        </w:rPr>
        <w:t xml:space="preserve">Location: </w:t>
      </w:r>
      <w:r>
        <w:t>Remote (UK)</w:t>
      </w:r>
    </w:p>
    <w:p>
      <w:r>
        <w:rPr>
          <w:b/>
          <w:color w:val="1F3660"/>
          <w:sz w:val="32"/>
        </w:rPr>
        <w:t>Role</w:t>
      </w:r>
    </w:p>
    <w:p>
      <w:pPr>
        <w:pStyle w:val="ListBullet"/>
      </w:pPr>
      <w:r>
        <w:rPr>
          <w:b/>
        </w:rPr>
        <w:t xml:space="preserve">Job Role: </w:t>
      </w:r>
      <w:r>
        <w:t>J1000 Power Automate Specialist</w:t>
      </w:r>
    </w:p>
    <w:p>
      <w:pPr>
        <w:pStyle w:val="ListBullet"/>
      </w:pPr>
      <w:r>
        <w:rPr>
          <w:b/>
        </w:rPr>
        <w:t xml:space="preserve">Description: </w:t>
      </w:r>
      <w:r>
        <w:t>Create and optimize workflows using Power Automate. Experience with connectors and API integrations required.</w:t>
      </w:r>
    </w:p>
    <w:p>
      <w:r>
        <w:rPr>
          <w:b/>
          <w:color w:val="1F3660"/>
          <w:sz w:val="32"/>
        </w:rPr>
        <w:t>Summary</w:t>
      </w:r>
    </w:p>
    <w:p>
      <w:r>
        <w:t>Avery is a senior Power Platform engineer with 8+ years delivering automation and integration solutions. Strong on Power Automate, connectors, and API integration, with measurable process-optimization outcomes and PL-200/PL-400 certifications.</w:t>
      </w:r>
    </w:p>
    <w:p>
      <w:r>
        <w:rPr>
          <w:b/>
          <w:color w:val="1F3660"/>
          <w:sz w:val="32"/>
        </w:rPr>
        <w:t>Evaluation Criteria &amp; Evidence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Weight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Evidence level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160"/>
          </w:tcPr>
          <w:p>
            <w:r>
              <w:t>Workflow Automation</w:t>
            </w:r>
          </w:p>
        </w:tc>
        <w:tc>
          <w:tcPr>
            <w:tcW w:type="dxa" w:w="2160"/>
          </w:tcPr>
          <w:p>
            <w:r>
              <w:t>35%</w:t>
            </w:r>
          </w:p>
        </w:tc>
        <w:tc>
          <w:tcPr>
            <w:tcW w:type="dxa" w:w="2160"/>
          </w:tcPr>
          <w:p>
            <w:r>
              <w:t>Strong</w:t>
            </w:r>
          </w:p>
        </w:tc>
        <w:tc>
          <w:tcPr>
            <w:tcW w:type="dxa" w:w="2160"/>
          </w:tcPr>
          <w:p>
            <w:r>
              <w:t>Built an HR intake automation pipeline and migrated legacy workflows to Power Automate.</w:t>
            </w:r>
          </w:p>
        </w:tc>
      </w:tr>
      <w:tr>
        <w:tc>
          <w:tcPr>
            <w:tcW w:type="dxa" w:w="2160"/>
          </w:tcPr>
          <w:p>
            <w:r>
              <w:t>PI and Connector Usage</w:t>
            </w:r>
          </w:p>
        </w:tc>
        <w:tc>
          <w:tcPr>
            <w:tcW w:type="dxa" w:w="2160"/>
          </w:tcPr>
          <w:p>
            <w:r>
              <w:t>25%</w:t>
            </w:r>
          </w:p>
        </w:tc>
        <w:tc>
          <w:tcPr>
            <w:tcW w:type="dxa" w:w="2160"/>
          </w:tcPr>
          <w:p>
            <w:r>
              <w:t>Strong</w:t>
            </w:r>
          </w:p>
        </w:tc>
        <w:tc>
          <w:tcPr>
            <w:tcW w:type="dxa" w:w="2160"/>
          </w:tcPr>
          <w:p>
            <w:r>
              <w:t>Integrated REST/Graph APIs, Webhooks, Azure Functions and Service Bus via custom connectors.</w:t>
            </w:r>
          </w:p>
        </w:tc>
      </w:tr>
      <w:tr>
        <w:tc>
          <w:tcPr>
            <w:tcW w:type="dxa" w:w="2160"/>
          </w:tcPr>
          <w:p>
            <w:r>
              <w:t>Error Handling</w:t>
            </w:r>
          </w:p>
        </w:tc>
        <w:tc>
          <w:tcPr>
            <w:tcW w:type="dxa" w:w="2160"/>
          </w:tcPr>
          <w:p>
            <w:r>
              <w:t>15%</w:t>
            </w:r>
          </w:p>
        </w:tc>
        <w:tc>
          <w:tcPr>
            <w:tcW w:type="dxa" w:w="2160"/>
          </w:tcPr>
          <w:p>
            <w:r>
              <w:t>Moderate</w:t>
            </w:r>
          </w:p>
        </w:tc>
        <w:tc>
          <w:tcPr>
            <w:tcW w:type="dxa" w:w="2160"/>
          </w:tcPr>
          <w:p>
            <w:r>
              <w:t>Implemented an error-handling and reliability reporting framework.</w:t>
            </w:r>
          </w:p>
        </w:tc>
      </w:tr>
      <w:tr>
        <w:tc>
          <w:tcPr>
            <w:tcW w:type="dxa" w:w="2160"/>
          </w:tcPr>
          <w:p>
            <w:r>
              <w:t>Process Optimization</w:t>
            </w:r>
          </w:p>
        </w:tc>
        <w:tc>
          <w:tcPr>
            <w:tcW w:type="dxa" w:w="2160"/>
          </w:tcPr>
          <w:p>
            <w:r>
              <w:t>15%</w:t>
            </w:r>
          </w:p>
        </w:tc>
        <w:tc>
          <w:tcPr>
            <w:tcW w:type="dxa" w:w="2160"/>
          </w:tcPr>
          <w:p>
            <w:r>
              <w:t>Strong</w:t>
            </w:r>
          </w:p>
        </w:tc>
        <w:tc>
          <w:tcPr>
            <w:tcW w:type="dxa" w:w="2160"/>
          </w:tcPr>
          <w:p>
            <w:r>
              <w:t>Reduced approval cycle time to under 24 hours across multiple employers.</w:t>
            </w:r>
          </w:p>
        </w:tc>
      </w:tr>
      <w:tr>
        <w:tc>
          <w:tcPr>
            <w:tcW w:type="dxa" w:w="2160"/>
          </w:tcPr>
          <w:p>
            <w:r>
              <w:t>Documentation</w:t>
            </w:r>
          </w:p>
        </w:tc>
        <w:tc>
          <w:tcPr>
            <w:tcW w:type="dxa" w:w="2160"/>
          </w:tcPr>
          <w:p>
            <w:r>
              <w:t>10%</w:t>
            </w:r>
          </w:p>
        </w:tc>
        <w:tc>
          <w:tcPr>
            <w:tcW w:type="dxa" w:w="2160"/>
          </w:tcPr>
          <w:p>
            <w:r>
              <w:t>Moderate</w:t>
            </w:r>
          </w:p>
        </w:tc>
        <w:tc>
          <w:tcPr>
            <w:tcW w:type="dxa" w:w="2160"/>
          </w:tcPr>
          <w:p>
            <w:r>
              <w:t>ALM, CI/CD and solution-aware flows imply strong documentation discipline.</w:t>
            </w:r>
          </w:p>
        </w:tc>
      </w:tr>
    </w:tbl>
    <w:p>
      <w:r>
        <w:rPr>
          <w:b/>
          <w:color w:val="1F3660"/>
          <w:sz w:val="32"/>
        </w:rPr>
        <w:t>Interview Questions</w:t>
      </w:r>
    </w:p>
    <w:p>
      <w:r>
        <w:rPr>
          <w:b/>
        </w:rPr>
        <w:t>Workflow Automation (35%)</w:t>
      </w:r>
    </w:p>
    <w:p>
      <w:pPr>
        <w:pStyle w:val="ListNumber"/>
      </w:pPr>
      <w:r>
        <w:t>Walk me through the most complex Power Automate solution you built end to end. What made it complex and how did you structure it?</w:t>
      </w:r>
    </w:p>
    <w:p>
      <w:r>
        <w:rPr>
          <w:i/>
          <w:sz w:val="18"/>
        </w:rPr>
        <w:t xml:space="preserve">    Maps to: Must-have: automation depth</w:t>
      </w:r>
    </w:p>
    <w:p>
      <w:pPr>
        <w:pStyle w:val="ListNumber"/>
      </w:pPr>
      <w:r>
        <w:t>How do you decide between a cloud flow, a child flow, and a Dataverse plug-in for a given automation?</w:t>
      </w:r>
    </w:p>
    <w:p>
      <w:r>
        <w:rPr>
          <w:i/>
          <w:sz w:val="18"/>
        </w:rPr>
        <w:t xml:space="preserve">    Maps to: Must-have: design judgement</w:t>
      </w:r>
    </w:p>
    <w:p>
      <w:pPr>
        <w:pStyle w:val="ListNumber"/>
      </w:pPr>
      <w:r>
        <w:t>Describe how you migrated legacy workflows to Power Automate without disrupting users.</w:t>
      </w:r>
    </w:p>
    <w:p>
      <w:r>
        <w:rPr>
          <w:i/>
          <w:sz w:val="18"/>
        </w:rPr>
        <w:t xml:space="preserve">    Maps to: Must-have: migration</w:t>
      </w:r>
    </w:p>
    <w:p>
      <w:r>
        <w:rPr>
          <w:b/>
        </w:rPr>
        <w:t>PI and Connector Usage (25%)</w:t>
      </w:r>
    </w:p>
    <w:p>
      <w:pPr>
        <w:pStyle w:val="ListNumber"/>
      </w:pPr>
      <w:r>
        <w:t>Tell me about a time you built or used a custom connector against a REST or Graph API. What were the auth and pagination challenges?</w:t>
      </w:r>
    </w:p>
    <w:p>
      <w:r>
        <w:rPr>
          <w:i/>
          <w:sz w:val="18"/>
        </w:rPr>
        <w:t xml:space="preserve">    Maps to: Must-have: connector/API</w:t>
      </w:r>
    </w:p>
    <w:p>
      <w:pPr>
        <w:pStyle w:val="ListNumber"/>
      </w:pPr>
      <w:r>
        <w:t>How have you used Azure Functions or Service Bus alongside Power Automate, and why?</w:t>
      </w:r>
    </w:p>
    <w:p>
      <w:r>
        <w:rPr>
          <w:i/>
          <w:sz w:val="18"/>
        </w:rPr>
        <w:t xml:space="preserve">    Maps to: Must-have: integration</w:t>
      </w:r>
    </w:p>
    <w:p>
      <w:r>
        <w:rPr>
          <w:b/>
        </w:rPr>
        <w:t>Error Handling (15%)</w:t>
      </w:r>
    </w:p>
    <w:p>
      <w:pPr>
        <w:pStyle w:val="ListNumber"/>
      </w:pPr>
      <w:r>
        <w:t>Describe your approach to error handling, retries, and alerting in a production flow.</w:t>
      </w:r>
    </w:p>
    <w:p>
      <w:r>
        <w:rPr>
          <w:i/>
          <w:sz w:val="18"/>
        </w:rPr>
        <w:t xml:space="preserve">    Maps to: Reliability</w:t>
      </w:r>
    </w:p>
    <w:p>
      <w:pPr>
        <w:pStyle w:val="ListNumber"/>
      </w:pPr>
      <w:r>
        <w:t>How do you make a flow idempotent so retries don't double-process records?</w:t>
      </w:r>
    </w:p>
    <w:p>
      <w:r>
        <w:rPr>
          <w:i/>
          <w:sz w:val="18"/>
        </w:rPr>
        <w:t xml:space="preserve">    Maps to: Reliability depth</w:t>
      </w:r>
    </w:p>
    <w:p>
      <w:r>
        <w:rPr>
          <w:b/>
        </w:rPr>
        <w:t>Process Optimization (15%)</w:t>
      </w:r>
    </w:p>
    <w:p>
      <w:pPr>
        <w:pStyle w:val="ListNumber"/>
      </w:pPr>
      <w:r>
        <w:t>Give a concrete example where you measurably reduced a process cycle time. How did you measure it?</w:t>
      </w:r>
    </w:p>
    <w:p>
      <w:r>
        <w:rPr>
          <w:i/>
          <w:sz w:val="18"/>
        </w:rPr>
        <w:t xml:space="preserve">    Maps to: Outcomes</w:t>
      </w:r>
    </w:p>
    <w:p>
      <w:r>
        <w:rPr>
          <w:b/>
        </w:rPr>
        <w:t>Documentation (10%)</w:t>
      </w:r>
    </w:p>
    <w:p>
      <w:pPr>
        <w:pStyle w:val="ListNumber"/>
      </w:pPr>
      <w:r>
        <w:t>How do you document solution-aware flows and hand them over for ALM?</w:t>
      </w:r>
    </w:p>
    <w:p>
      <w:r>
        <w:rPr>
          <w:i/>
          <w:sz w:val="18"/>
        </w:rPr>
        <w:t xml:space="preserve">    Maps to: Maintainability</w:t>
      </w:r>
    </w:p>
    <w:p>
      <w:pPr>
        <w:pStyle w:val="ListNumber"/>
      </w:pPr>
      <w:r>
        <w:t>What belongs in run-book documentation for an automation you'd hand to a support team?</w:t>
      </w:r>
    </w:p>
    <w:p>
      <w:r>
        <w:rPr>
          <w:i/>
          <w:sz w:val="18"/>
        </w:rPr>
        <w:t xml:space="preserve">    Maps to: Operability</w:t>
      </w:r>
    </w:p>
    <w:p>
      <w:r>
        <w:rPr>
          <w:i/>
          <w:sz w:val="16"/>
        </w:rPr>
        <w:t>AI-assisted preparation aid. Review for fairness and job-relevance before use. Do not ask about protected characteristics.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